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F34" w:rsidRDefault="00974F34" w:rsidP="00974F34">
      <w:pPr>
        <w:rPr>
          <w:sz w:val="21"/>
          <w:szCs w:val="21"/>
        </w:rPr>
      </w:pPr>
    </w:p>
    <w:p w:rsidR="00974F34" w:rsidRPr="00974F34" w:rsidRDefault="00974F34" w:rsidP="00974F34">
      <w:pPr>
        <w:rPr>
          <w:b/>
          <w:sz w:val="21"/>
          <w:szCs w:val="21"/>
        </w:rPr>
      </w:pPr>
      <w:r w:rsidRPr="00974F3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ED8470" wp14:editId="2FFE8418">
                <wp:simplePos x="0" y="0"/>
                <wp:positionH relativeFrom="column">
                  <wp:posOffset>0</wp:posOffset>
                </wp:positionH>
                <wp:positionV relativeFrom="page">
                  <wp:posOffset>1085850</wp:posOffset>
                </wp:positionV>
                <wp:extent cx="6886575" cy="5429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E5845" w:rsidRPr="007C4C82" w:rsidRDefault="000E5845" w:rsidP="00710A8F">
                            <w:pPr>
                              <w:pStyle w:val="Title"/>
                              <w:shd w:val="clear" w:color="auto" w:fill="1F497D" w:themeFill="text2"/>
                              <w:jc w:val="center"/>
                              <w:rPr>
                                <w:color w:val="FFFFFF" w:themeColor="background1"/>
                                <w:sz w:val="52"/>
                              </w:rPr>
                            </w:pPr>
                            <w:r w:rsidRPr="007C4C82">
                              <w:rPr>
                                <w:color w:val="FFFFFF" w:themeColor="background1"/>
                                <w:sz w:val="52"/>
                              </w:rPr>
                              <w:t>NYC H+H Health Home HIV Training Attestation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D84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5.5pt;width:542.2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" fillcolor="window" strokecolor="#f79646" strokeweight="2pt">
                <v:textbox>
                  <w:txbxContent>
                    <w:p w:rsidR="000E5845" w:rsidRPr="007C4C82" w:rsidRDefault="000E5845" w:rsidP="00710A8F">
                      <w:pPr>
                        <w:pStyle w:val="Title"/>
                        <w:shd w:val="clear" w:color="auto" w:fill="1F497D" w:themeFill="text2"/>
                        <w:jc w:val="center"/>
                        <w:rPr>
                          <w:color w:val="FFFFFF" w:themeColor="background1"/>
                          <w:sz w:val="52"/>
                        </w:rPr>
                      </w:pPr>
                      <w:r w:rsidRPr="007C4C82">
                        <w:rPr>
                          <w:color w:val="FFFFFF" w:themeColor="background1"/>
                          <w:sz w:val="52"/>
                        </w:rPr>
                        <w:t>NYC H+H Health Home HIV Training Attestation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74F34">
        <w:rPr>
          <w:b/>
          <w:sz w:val="21"/>
          <w:szCs w:val="21"/>
        </w:rPr>
        <w:t>Staff Name:</w:t>
      </w:r>
      <w:r>
        <w:rPr>
          <w:b/>
          <w:sz w:val="21"/>
          <w:szCs w:val="21"/>
        </w:rPr>
        <w:t xml:space="preserve"> ____________________________________________________________________________________________</w:t>
      </w:r>
    </w:p>
    <w:p w:rsidR="00974F34" w:rsidRDefault="00974F34" w:rsidP="007C4C82">
      <w:pPr>
        <w:rPr>
          <w:b/>
          <w:u w:val="single"/>
        </w:rPr>
      </w:pPr>
    </w:p>
    <w:p w:rsidR="0091426F" w:rsidRPr="00516D8A" w:rsidRDefault="007C4C82" w:rsidP="007C4C82">
      <w:pPr>
        <w:rPr>
          <w:b/>
        </w:rPr>
      </w:pPr>
      <w:r w:rsidRPr="007C4C82">
        <w:rPr>
          <w:b/>
          <w:u w:val="single"/>
        </w:rPr>
        <w:t>P</w:t>
      </w:r>
      <w:r>
        <w:rPr>
          <w:b/>
          <w:u w:val="single"/>
        </w:rPr>
        <w:t>urpose</w:t>
      </w:r>
      <w:r w:rsidRPr="007C4C82">
        <w:rPr>
          <w:b/>
          <w:u w:val="single"/>
        </w:rPr>
        <w:t xml:space="preserve">: </w:t>
      </w:r>
      <w:r>
        <w:rPr>
          <w:sz w:val="21"/>
          <w:szCs w:val="21"/>
        </w:rPr>
        <w:t xml:space="preserve">In accordance with NYC Health + Hospitals Health Home Program Guidance, Policy # 9.06, all </w:t>
      </w:r>
      <w:r w:rsidRPr="007A65E5">
        <w:rPr>
          <w:rFonts w:cs="Arial"/>
          <w:sz w:val="21"/>
          <w:szCs w:val="21"/>
        </w:rPr>
        <w:t xml:space="preserve">Care </w:t>
      </w:r>
      <w:r>
        <w:rPr>
          <w:rFonts w:cs="Arial"/>
          <w:sz w:val="21"/>
          <w:szCs w:val="21"/>
        </w:rPr>
        <w:t>Coordinator</w:t>
      </w:r>
      <w:r w:rsidR="00974F34">
        <w:rPr>
          <w:rFonts w:cs="Arial"/>
          <w:sz w:val="21"/>
          <w:szCs w:val="21"/>
        </w:rPr>
        <w:t>s</w:t>
      </w:r>
      <w:r>
        <w:rPr>
          <w:rFonts w:cs="Arial"/>
          <w:sz w:val="21"/>
          <w:szCs w:val="21"/>
        </w:rPr>
        <w:t>, Care Navigator</w:t>
      </w:r>
      <w:r w:rsidR="00974F34">
        <w:rPr>
          <w:rFonts w:cs="Arial"/>
          <w:sz w:val="21"/>
          <w:szCs w:val="21"/>
        </w:rPr>
        <w:t>s</w:t>
      </w:r>
      <w:r>
        <w:rPr>
          <w:rFonts w:cs="Arial"/>
          <w:sz w:val="21"/>
          <w:szCs w:val="21"/>
        </w:rPr>
        <w:t>, Community Health Worker</w:t>
      </w:r>
      <w:r w:rsidR="00974F34">
        <w:rPr>
          <w:rFonts w:cs="Arial"/>
          <w:sz w:val="21"/>
          <w:szCs w:val="21"/>
        </w:rPr>
        <w:t>s</w:t>
      </w:r>
      <w:r>
        <w:rPr>
          <w:rFonts w:cs="Arial"/>
          <w:sz w:val="21"/>
          <w:szCs w:val="21"/>
        </w:rPr>
        <w:t xml:space="preserve"> and </w:t>
      </w:r>
      <w:r w:rsidRPr="007A65E5">
        <w:rPr>
          <w:rFonts w:cs="Arial"/>
          <w:sz w:val="21"/>
          <w:szCs w:val="21"/>
        </w:rPr>
        <w:t>Peer level staff serving individuals in HH+ must meet training requirements established by the AIDS Institute. These include core competency trainings that must be completed within the first 18 months of employment, and a minimum of 70 hours annually for staff who have completed their first year of employment. The core competency trainings are also required for CM sta</w:t>
      </w:r>
      <w:r>
        <w:rPr>
          <w:rFonts w:cs="Arial"/>
          <w:sz w:val="21"/>
          <w:szCs w:val="21"/>
        </w:rPr>
        <w:t>ff in Legacy HIV providers.</w:t>
      </w:r>
      <w:r w:rsidRPr="007A65E5">
        <w:rPr>
          <w:rFonts w:cs="Arial"/>
          <w:sz w:val="21"/>
          <w:szCs w:val="21"/>
        </w:rPr>
        <w:t xml:space="preserve"> A comprehensive list of training resources will be provided by the AIDS Institute to assist staff in meeting the 70-hour annual requirement.</w:t>
      </w:r>
    </w:p>
    <w:p w:rsidR="007C4C82" w:rsidRDefault="007C4C82" w:rsidP="007C4C82">
      <w:pPr>
        <w:rPr>
          <w:rFonts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2"/>
        <w:gridCol w:w="733"/>
        <w:gridCol w:w="1080"/>
        <w:gridCol w:w="2520"/>
        <w:gridCol w:w="805"/>
      </w:tblGrid>
      <w:tr w:rsidR="007C4C82" w:rsidTr="00974F34">
        <w:tc>
          <w:tcPr>
            <w:tcW w:w="5652" w:type="dxa"/>
            <w:shd w:val="clear" w:color="auto" w:fill="FDE9D9" w:themeFill="accent6" w:themeFillTint="33"/>
            <w:vAlign w:val="center"/>
          </w:tcPr>
          <w:p w:rsidR="007C4C82" w:rsidRPr="007C4C82" w:rsidRDefault="00C52AF1" w:rsidP="00974F3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Training: In Person</w:t>
            </w:r>
          </w:p>
        </w:tc>
        <w:tc>
          <w:tcPr>
            <w:tcW w:w="733" w:type="dxa"/>
            <w:shd w:val="clear" w:color="auto" w:fill="FDE9D9" w:themeFill="accent6" w:themeFillTint="33"/>
            <w:vAlign w:val="center"/>
          </w:tcPr>
          <w:p w:rsidR="007C4C82" w:rsidRPr="007C4C82" w:rsidRDefault="007C4C82" w:rsidP="00974F34">
            <w:pPr>
              <w:rPr>
                <w:b/>
                <w:sz w:val="21"/>
                <w:szCs w:val="21"/>
              </w:rPr>
            </w:pPr>
            <w:r w:rsidRPr="007C4C82">
              <w:rPr>
                <w:b/>
                <w:sz w:val="21"/>
                <w:szCs w:val="21"/>
              </w:rPr>
              <w:t>Hours Met</w:t>
            </w: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:rsidR="007C4C82" w:rsidRPr="007C4C82" w:rsidRDefault="007C4C82" w:rsidP="00974F34">
            <w:pPr>
              <w:rPr>
                <w:b/>
                <w:sz w:val="21"/>
                <w:szCs w:val="21"/>
              </w:rPr>
            </w:pPr>
            <w:r w:rsidRPr="007C4C82">
              <w:rPr>
                <w:b/>
                <w:sz w:val="21"/>
                <w:szCs w:val="21"/>
              </w:rPr>
              <w:t xml:space="preserve">Date Attended </w:t>
            </w:r>
          </w:p>
        </w:tc>
        <w:tc>
          <w:tcPr>
            <w:tcW w:w="2520" w:type="dxa"/>
            <w:shd w:val="clear" w:color="auto" w:fill="FDE9D9" w:themeFill="accent6" w:themeFillTint="33"/>
            <w:vAlign w:val="center"/>
          </w:tcPr>
          <w:p w:rsidR="00C52AF1" w:rsidRDefault="007C4C82" w:rsidP="00C52AF1">
            <w:pPr>
              <w:rPr>
                <w:b/>
                <w:sz w:val="21"/>
                <w:szCs w:val="21"/>
              </w:rPr>
            </w:pPr>
            <w:r w:rsidRPr="007C4C82">
              <w:rPr>
                <w:b/>
                <w:sz w:val="21"/>
                <w:szCs w:val="21"/>
              </w:rPr>
              <w:t>Trainer Signature</w:t>
            </w:r>
            <w:r w:rsidR="00C52AF1">
              <w:rPr>
                <w:b/>
                <w:sz w:val="21"/>
                <w:szCs w:val="21"/>
              </w:rPr>
              <w:t xml:space="preserve">  </w:t>
            </w:r>
          </w:p>
          <w:p w:rsidR="007C4C82" w:rsidRPr="007C4C82" w:rsidRDefault="00C52AF1" w:rsidP="00C52AF1">
            <w:pPr>
              <w:rPr>
                <w:b/>
                <w:sz w:val="21"/>
                <w:szCs w:val="21"/>
              </w:rPr>
            </w:pPr>
            <w:r w:rsidRPr="00C52AF1">
              <w:rPr>
                <w:b/>
                <w:i/>
                <w:sz w:val="16"/>
                <w:szCs w:val="21"/>
              </w:rPr>
              <w:t>Supervisor</w:t>
            </w:r>
            <w:r>
              <w:rPr>
                <w:b/>
                <w:i/>
                <w:sz w:val="16"/>
                <w:szCs w:val="21"/>
              </w:rPr>
              <w:t xml:space="preserve"> can sign w/ </w:t>
            </w:r>
            <w:r w:rsidRPr="00C52AF1">
              <w:rPr>
                <w:b/>
                <w:i/>
                <w:sz w:val="16"/>
                <w:szCs w:val="21"/>
              </w:rPr>
              <w:t>verification of certificate.</w:t>
            </w:r>
          </w:p>
        </w:tc>
        <w:tc>
          <w:tcPr>
            <w:tcW w:w="805" w:type="dxa"/>
            <w:shd w:val="clear" w:color="auto" w:fill="FDE9D9" w:themeFill="accent6" w:themeFillTint="33"/>
            <w:vAlign w:val="center"/>
          </w:tcPr>
          <w:p w:rsidR="007C4C82" w:rsidRPr="007C4C82" w:rsidRDefault="007C4C82" w:rsidP="00974F3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Staff Initials</w:t>
            </w: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7C4C82">
            <w:pPr>
              <w:rPr>
                <w:sz w:val="20"/>
                <w:szCs w:val="21"/>
              </w:rPr>
            </w:pPr>
            <w:r w:rsidRPr="00516D8A">
              <w:rPr>
                <w:sz w:val="20"/>
                <w:szCs w:val="21"/>
              </w:rPr>
              <w:t>Active Drug Users and HIV/Hepatitis C Retention in Care and Treatment Adherence</w:t>
            </w:r>
          </w:p>
        </w:tc>
        <w:tc>
          <w:tcPr>
            <w:tcW w:w="733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7C4C82">
            <w:pPr>
              <w:rPr>
                <w:sz w:val="20"/>
                <w:szCs w:val="21"/>
              </w:rPr>
            </w:pPr>
            <w:r w:rsidRPr="00516D8A">
              <w:rPr>
                <w:sz w:val="20"/>
                <w:szCs w:val="21"/>
              </w:rPr>
              <w:t>Addressing Trauma Among Black and Latino Gay Men and Men who have Sex with Men  </w:t>
            </w:r>
          </w:p>
        </w:tc>
        <w:tc>
          <w:tcPr>
            <w:tcW w:w="733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516D8A" w:rsidP="007C4C82">
            <w:pPr>
              <w:rPr>
                <w:sz w:val="20"/>
                <w:szCs w:val="21"/>
              </w:rPr>
            </w:pPr>
            <w:r w:rsidRPr="00516D8A">
              <w:rPr>
                <w:sz w:val="20"/>
                <w:szCs w:val="21"/>
              </w:rPr>
              <w:t xml:space="preserve">Advanced Motivational Interviewing – Applying the </w:t>
            </w:r>
            <w:r w:rsidR="007C4C82" w:rsidRPr="00516D8A">
              <w:rPr>
                <w:sz w:val="20"/>
                <w:szCs w:val="21"/>
              </w:rPr>
              <w:t>Four Processes</w:t>
            </w:r>
          </w:p>
        </w:tc>
        <w:tc>
          <w:tcPr>
            <w:tcW w:w="733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516D8A" w:rsidP="007C4C82">
            <w:pPr>
              <w:rPr>
                <w:sz w:val="20"/>
                <w:szCs w:val="21"/>
              </w:rPr>
            </w:pPr>
            <w:r w:rsidRPr="00516D8A">
              <w:rPr>
                <w:sz w:val="20"/>
                <w:szCs w:val="21"/>
              </w:rPr>
              <w:t xml:space="preserve">Building Bridges to Cultural </w:t>
            </w:r>
            <w:r w:rsidR="007C4C82" w:rsidRPr="00516D8A">
              <w:rPr>
                <w:sz w:val="20"/>
                <w:szCs w:val="21"/>
              </w:rPr>
              <w:t>Competency</w:t>
            </w:r>
          </w:p>
        </w:tc>
        <w:tc>
          <w:tcPr>
            <w:tcW w:w="733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516D8A" w:rsidP="007C4C82">
            <w:pPr>
              <w:rPr>
                <w:sz w:val="20"/>
                <w:szCs w:val="21"/>
              </w:rPr>
            </w:pPr>
            <w:r w:rsidRPr="00516D8A">
              <w:rPr>
                <w:sz w:val="20"/>
                <w:szCs w:val="21"/>
              </w:rPr>
              <w:t xml:space="preserve">Crystal Meth, MSM and HIV: </w:t>
            </w:r>
            <w:r w:rsidR="007C4C82" w:rsidRPr="00516D8A">
              <w:rPr>
                <w:sz w:val="20"/>
                <w:szCs w:val="21"/>
              </w:rPr>
              <w:t>An Update</w:t>
            </w:r>
          </w:p>
        </w:tc>
        <w:tc>
          <w:tcPr>
            <w:tcW w:w="733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516D8A" w:rsidP="007C4C82">
            <w:pPr>
              <w:rPr>
                <w:sz w:val="20"/>
                <w:szCs w:val="21"/>
              </w:rPr>
            </w:pPr>
            <w:r w:rsidRPr="00516D8A">
              <w:rPr>
                <w:sz w:val="20"/>
                <w:szCs w:val="21"/>
              </w:rPr>
              <w:t xml:space="preserve">Ensuring Competencies for </w:t>
            </w:r>
            <w:r w:rsidR="007C4C82" w:rsidRPr="00516D8A">
              <w:rPr>
                <w:sz w:val="20"/>
                <w:szCs w:val="21"/>
              </w:rPr>
              <w:t>Hepatitis C Testing  </w:t>
            </w:r>
          </w:p>
        </w:tc>
        <w:tc>
          <w:tcPr>
            <w:tcW w:w="733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516D8A" w:rsidP="007C4C82">
            <w:pPr>
              <w:rPr>
                <w:sz w:val="20"/>
                <w:szCs w:val="21"/>
              </w:rPr>
            </w:pPr>
            <w:r w:rsidRPr="00516D8A">
              <w:rPr>
                <w:sz w:val="20"/>
                <w:szCs w:val="21"/>
              </w:rPr>
              <w:t xml:space="preserve">Group Facilitation Skills for STD/HIV Prevention </w:t>
            </w:r>
            <w:r w:rsidR="007C4C82" w:rsidRPr="00516D8A">
              <w:rPr>
                <w:sz w:val="20"/>
                <w:szCs w:val="21"/>
              </w:rPr>
              <w:t>Interventions</w:t>
            </w:r>
          </w:p>
        </w:tc>
        <w:tc>
          <w:tcPr>
            <w:tcW w:w="733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7C4C82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Harm Reduction Approach Overview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Health Literacy in HIV, STI and Viral Hepatitis Care – Health Literacy in Patient Care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Healthy Sex! Linking Gay Men and MSM to Sexual Health Services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Hepatitis C Basics for Peer Workers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Hepatitis C Medical Care and Treatment Update for Peer Workers  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C255A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Hepati</w:t>
            </w:r>
            <w:r w:rsidR="00C255AA">
              <w:rPr>
                <w:sz w:val="20"/>
              </w:rPr>
              <w:t xml:space="preserve">tis C Prevention w/ </w:t>
            </w:r>
            <w:r w:rsidRPr="00516D8A">
              <w:rPr>
                <w:sz w:val="20"/>
              </w:rPr>
              <w:t>Young People Who Inject Drugs (PWID)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Hepatitis C Screening, Diagnosis and Linkage to Care 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Hepatitis C</w:t>
            </w:r>
            <w:r w:rsidR="00C255AA">
              <w:rPr>
                <w:sz w:val="20"/>
              </w:rPr>
              <w:t xml:space="preserve"> Treatment Update for Health/</w:t>
            </w:r>
            <w:r w:rsidRPr="00516D8A">
              <w:rPr>
                <w:sz w:val="20"/>
              </w:rPr>
              <w:t>Human Service Providers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HIV and Hepatitis C Co‐ infection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HIV Disclosure: Deciding Who &amp; When to Tell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HIV Peer Worker Role in Patient Navigation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HIV Testing in NYS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HIV Testing: Skills Practice Session  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Improving Health Care with People Who Use Drugs (PWUD)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Intro to Co‐Occurring Disorders for Clients with HIV/AIDS  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Introduction HIV, STIs and Viral Hepatitis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LGBT Cultural Competency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974F34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 xml:space="preserve">More Choices, Safer Sex: What the Female Condom Can Do 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Motivational Interviewing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C255A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NYS AIDS Institute Pre‐Certification Peer Worker Workshop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Overview of Stage‐based Behavioral Counseling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Peers Providing Trauma Informed Care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C255A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lastRenderedPageBreak/>
              <w:t>Peer Work</w:t>
            </w:r>
            <w:r w:rsidR="00C255AA">
              <w:rPr>
                <w:sz w:val="20"/>
              </w:rPr>
              <w:t xml:space="preserve">ers: Promoting Primary Care &amp; </w:t>
            </w:r>
            <w:proofErr w:type="spellStart"/>
            <w:r w:rsidRPr="00516D8A">
              <w:rPr>
                <w:sz w:val="20"/>
              </w:rPr>
              <w:t>T</w:t>
            </w:r>
            <w:r w:rsidR="00C255AA">
              <w:rPr>
                <w:sz w:val="20"/>
              </w:rPr>
              <w:t>x</w:t>
            </w:r>
            <w:proofErr w:type="spellEnd"/>
            <w:r w:rsidRPr="00516D8A">
              <w:rPr>
                <w:sz w:val="20"/>
              </w:rPr>
              <w:t xml:space="preserve"> Adherence for HIV  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Positive Prevention: Connecting Care and Prevention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974F34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Promoting Health Care</w:t>
            </w:r>
            <w:r w:rsidR="00974F34">
              <w:rPr>
                <w:sz w:val="20"/>
              </w:rPr>
              <w:t xml:space="preserve"> for People Living w/</w:t>
            </w:r>
            <w:r w:rsidRPr="00516D8A">
              <w:rPr>
                <w:sz w:val="20"/>
              </w:rPr>
              <w:t xml:space="preserve"> HIV/AIDS in N</w:t>
            </w:r>
            <w:r w:rsidR="00974F34">
              <w:rPr>
                <w:sz w:val="20"/>
              </w:rPr>
              <w:t>YS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C255AA" w:rsidP="00C255AA">
            <w:pPr>
              <w:rPr>
                <w:sz w:val="20"/>
                <w:szCs w:val="21"/>
              </w:rPr>
            </w:pPr>
            <w:r>
              <w:rPr>
                <w:sz w:val="20"/>
              </w:rPr>
              <w:t xml:space="preserve">Promoting Primary Care &amp; </w:t>
            </w:r>
            <w:proofErr w:type="spellStart"/>
            <w:r>
              <w:rPr>
                <w:sz w:val="20"/>
              </w:rPr>
              <w:t>Tx</w:t>
            </w:r>
            <w:proofErr w:type="spellEnd"/>
            <w:r>
              <w:rPr>
                <w:sz w:val="20"/>
              </w:rPr>
              <w:t xml:space="preserve"> </w:t>
            </w:r>
            <w:r w:rsidR="007C4C82" w:rsidRPr="00516D8A">
              <w:rPr>
                <w:sz w:val="20"/>
              </w:rPr>
              <w:t>Adherence for HIV</w:t>
            </w:r>
            <w:r>
              <w:rPr>
                <w:sz w:val="20"/>
              </w:rPr>
              <w:t xml:space="preserve">+ </w:t>
            </w:r>
            <w:r w:rsidR="007C4C82" w:rsidRPr="00516D8A">
              <w:rPr>
                <w:sz w:val="20"/>
              </w:rPr>
              <w:t xml:space="preserve"> Individuals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 xml:space="preserve">Role of Non‐Clinicians in Promoting </w:t>
            </w:r>
            <w:proofErr w:type="spellStart"/>
            <w:r w:rsidRPr="00516D8A">
              <w:rPr>
                <w:sz w:val="20"/>
              </w:rPr>
              <w:t>PrEP</w:t>
            </w:r>
            <w:proofErr w:type="spellEnd"/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Safer Injecting and Wound Care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Sex, Gender and HIV/STDs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Sexual Health, HIV and Older Women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7C4C82" w:rsidTr="00C255AA">
        <w:trPr>
          <w:trHeight w:val="70"/>
        </w:trPr>
        <w:tc>
          <w:tcPr>
            <w:tcW w:w="5652" w:type="dxa"/>
          </w:tcPr>
          <w:p w:rsidR="007C4C82" w:rsidRPr="00516D8A" w:rsidRDefault="007C4C82" w:rsidP="000E5845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Sexual Health Programming for Older Adults: Implementing the Older Adults and Sexual Health Guide</w:t>
            </w:r>
          </w:p>
        </w:tc>
        <w:tc>
          <w:tcPr>
            <w:tcW w:w="733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7C4C82" w:rsidRDefault="007C4C82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c>
          <w:tcPr>
            <w:tcW w:w="5652" w:type="dxa"/>
          </w:tcPr>
          <w:p w:rsidR="00516D8A" w:rsidRPr="00516D8A" w:rsidRDefault="00516D8A" w:rsidP="00516D8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Supporting Sexual Health Among Young MSM of Color</w:t>
            </w:r>
          </w:p>
        </w:tc>
        <w:tc>
          <w:tcPr>
            <w:tcW w:w="733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</w:tr>
      <w:tr w:rsidR="00516D8A" w:rsidTr="00C255AA">
        <w:tc>
          <w:tcPr>
            <w:tcW w:w="5652" w:type="dxa"/>
          </w:tcPr>
          <w:p w:rsidR="00516D8A" w:rsidRPr="00516D8A" w:rsidRDefault="00516D8A" w:rsidP="00516D8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Surviving &amp; Thriving: Older Gay Men and MSM Living w/ HIV</w:t>
            </w:r>
          </w:p>
        </w:tc>
        <w:tc>
          <w:tcPr>
            <w:tcW w:w="733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</w:tr>
      <w:tr w:rsidR="00516D8A" w:rsidTr="00C255AA">
        <w:tc>
          <w:tcPr>
            <w:tcW w:w="5652" w:type="dxa"/>
          </w:tcPr>
          <w:p w:rsidR="00516D8A" w:rsidRPr="00516D8A" w:rsidRDefault="00516D8A" w:rsidP="00516D8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Targeted Recruitment to Promote HIV Testing</w:t>
            </w:r>
          </w:p>
        </w:tc>
        <w:tc>
          <w:tcPr>
            <w:tcW w:w="733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</w:tr>
      <w:tr w:rsidR="00516D8A" w:rsidTr="00C255AA">
        <w:tc>
          <w:tcPr>
            <w:tcW w:w="5652" w:type="dxa"/>
          </w:tcPr>
          <w:p w:rsidR="00516D8A" w:rsidRPr="00516D8A" w:rsidRDefault="00516D8A" w:rsidP="00C255A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Transgender Health 102: Addressing Barriers to Care</w:t>
            </w:r>
          </w:p>
        </w:tc>
        <w:tc>
          <w:tcPr>
            <w:tcW w:w="733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</w:tr>
      <w:tr w:rsidR="00516D8A" w:rsidTr="00C255AA">
        <w:tc>
          <w:tcPr>
            <w:tcW w:w="5652" w:type="dxa"/>
          </w:tcPr>
          <w:p w:rsidR="00516D8A" w:rsidRPr="00516D8A" w:rsidRDefault="00516D8A" w:rsidP="00516D8A">
            <w:pPr>
              <w:rPr>
                <w:sz w:val="20"/>
                <w:szCs w:val="21"/>
              </w:rPr>
            </w:pPr>
            <w:r w:rsidRPr="00516D8A">
              <w:rPr>
                <w:sz w:val="20"/>
              </w:rPr>
              <w:t>Working with Older Adults Living with HIV/AIDS</w:t>
            </w:r>
          </w:p>
        </w:tc>
        <w:tc>
          <w:tcPr>
            <w:tcW w:w="733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</w:tcPr>
          <w:p w:rsidR="00516D8A" w:rsidRDefault="00516D8A" w:rsidP="00516D8A">
            <w:pPr>
              <w:rPr>
                <w:sz w:val="21"/>
                <w:szCs w:val="21"/>
              </w:rPr>
            </w:pPr>
          </w:p>
        </w:tc>
      </w:tr>
    </w:tbl>
    <w:p w:rsidR="00516D8A" w:rsidRDefault="00516D8A" w:rsidP="007C4C82">
      <w:pPr>
        <w:rPr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7"/>
        <w:gridCol w:w="910"/>
        <w:gridCol w:w="1238"/>
        <w:gridCol w:w="1170"/>
        <w:gridCol w:w="1165"/>
      </w:tblGrid>
      <w:tr w:rsidR="00516D8A" w:rsidRPr="007C4C82" w:rsidTr="00974F34">
        <w:trPr>
          <w:trHeight w:val="449"/>
        </w:trPr>
        <w:tc>
          <w:tcPr>
            <w:tcW w:w="6307" w:type="dxa"/>
            <w:shd w:val="clear" w:color="auto" w:fill="FDE9D9" w:themeFill="accent6" w:themeFillTint="33"/>
            <w:vAlign w:val="center"/>
          </w:tcPr>
          <w:p w:rsidR="00516D8A" w:rsidRPr="007C4C82" w:rsidRDefault="00C52AF1" w:rsidP="00974F3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Training: Web Based</w:t>
            </w:r>
            <w:bookmarkStart w:id="0" w:name="_GoBack"/>
            <w:bookmarkEnd w:id="0"/>
          </w:p>
        </w:tc>
        <w:tc>
          <w:tcPr>
            <w:tcW w:w="910" w:type="dxa"/>
            <w:shd w:val="clear" w:color="auto" w:fill="FDE9D9" w:themeFill="accent6" w:themeFillTint="33"/>
            <w:vAlign w:val="center"/>
          </w:tcPr>
          <w:p w:rsidR="00516D8A" w:rsidRPr="007C4C82" w:rsidRDefault="00516D8A" w:rsidP="00974F34">
            <w:pPr>
              <w:rPr>
                <w:b/>
                <w:sz w:val="21"/>
                <w:szCs w:val="21"/>
              </w:rPr>
            </w:pPr>
            <w:r w:rsidRPr="007C4C82">
              <w:rPr>
                <w:b/>
                <w:sz w:val="21"/>
                <w:szCs w:val="21"/>
              </w:rPr>
              <w:t>Hours Met</w:t>
            </w:r>
          </w:p>
        </w:tc>
        <w:tc>
          <w:tcPr>
            <w:tcW w:w="1238" w:type="dxa"/>
            <w:shd w:val="clear" w:color="auto" w:fill="FDE9D9" w:themeFill="accent6" w:themeFillTint="33"/>
            <w:vAlign w:val="center"/>
          </w:tcPr>
          <w:p w:rsidR="00516D8A" w:rsidRPr="007C4C82" w:rsidRDefault="00516D8A" w:rsidP="00974F34">
            <w:pPr>
              <w:rPr>
                <w:b/>
                <w:sz w:val="21"/>
                <w:szCs w:val="21"/>
              </w:rPr>
            </w:pPr>
            <w:r w:rsidRPr="007C4C82">
              <w:rPr>
                <w:b/>
                <w:sz w:val="21"/>
                <w:szCs w:val="21"/>
              </w:rPr>
              <w:t xml:space="preserve">Date Attended 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:rsidR="00516D8A" w:rsidRPr="007C4C82" w:rsidRDefault="00516D8A" w:rsidP="00974F3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Staff Initials</w:t>
            </w:r>
          </w:p>
        </w:tc>
        <w:tc>
          <w:tcPr>
            <w:tcW w:w="1165" w:type="dxa"/>
            <w:shd w:val="clear" w:color="auto" w:fill="FDE9D9" w:themeFill="accent6" w:themeFillTint="33"/>
            <w:vAlign w:val="center"/>
          </w:tcPr>
          <w:p w:rsidR="00516D8A" w:rsidRDefault="00516D8A" w:rsidP="00974F3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Supervisor Initials</w:t>
            </w: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 xml:space="preserve">Engagement in Care Series: Older HIV+ Men who are Gay or MSM – Online 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0E5845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Motivational Interviewing – Online Learning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Overview of HIV Infection and AIDS – Online Learning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Peer Worker Code of Ethics in Practice – Online Learning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Updating the HIV Diagnostic Testing Algorithm – Online Learning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Building Bridges to Cultural </w:t>
            </w:r>
            <w:r w:rsidRPr="00516D8A">
              <w:rPr>
                <w:sz w:val="20"/>
                <w:szCs w:val="20"/>
              </w:rPr>
              <w:t>Competency</w:t>
            </w:r>
            <w:r>
              <w:rPr>
                <w:sz w:val="20"/>
                <w:szCs w:val="20"/>
              </w:rPr>
              <w:t xml:space="preserve"> 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Healthy Sex! Linking Gay Men &amp; MSM to Sexual Health </w:t>
            </w:r>
            <w:r w:rsidRPr="00516D8A">
              <w:rPr>
                <w:sz w:val="20"/>
                <w:szCs w:val="20"/>
              </w:rPr>
              <w:t>Services</w:t>
            </w:r>
            <w:r>
              <w:rPr>
                <w:sz w:val="20"/>
                <w:szCs w:val="20"/>
              </w:rPr>
              <w:t xml:space="preserve"> 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0E5845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Hepatitis C Basics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HIV Disclosure: Deciding Who </w:t>
            </w:r>
            <w:r w:rsidRPr="00516D8A">
              <w:rPr>
                <w:sz w:val="20"/>
                <w:szCs w:val="20"/>
              </w:rPr>
              <w:t>&amp; When to Tell  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0E5845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HIV Testing in NYS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0E5845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LGBT Cultural Competency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516D8A">
        <w:trPr>
          <w:trHeight w:val="288"/>
        </w:trPr>
        <w:tc>
          <w:tcPr>
            <w:tcW w:w="6307" w:type="dxa"/>
          </w:tcPr>
          <w:p w:rsidR="00516D8A" w:rsidRPr="00516D8A" w:rsidRDefault="00516D8A" w:rsidP="000E5845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Overview of STIs</w:t>
            </w:r>
            <w:r>
              <w:rPr>
                <w:sz w:val="20"/>
                <w:szCs w:val="20"/>
              </w:rPr>
              <w:t xml:space="preserve"> 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Promoting Primary Care &amp; Treatment Adherence in </w:t>
            </w:r>
            <w:r w:rsidRPr="00516D8A">
              <w:rPr>
                <w:sz w:val="20"/>
                <w:szCs w:val="20"/>
              </w:rPr>
              <w:t>PLWHA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of Non‐Clinicians in </w:t>
            </w:r>
            <w:r w:rsidRPr="00516D8A">
              <w:rPr>
                <w:sz w:val="20"/>
                <w:szCs w:val="20"/>
              </w:rPr>
              <w:t xml:space="preserve">Promoting </w:t>
            </w:r>
            <w:proofErr w:type="spellStart"/>
            <w:r w:rsidRPr="00516D8A">
              <w:rPr>
                <w:sz w:val="20"/>
                <w:szCs w:val="20"/>
              </w:rPr>
              <w:t>PrEP</w:t>
            </w:r>
            <w:proofErr w:type="spellEnd"/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0E5845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Syphilis for Non‐Clinicians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Voices of Faith Part I: Faith Communities’ Response to HIV/AIDS 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Voices of Faith Part II: Faith Communities’ Response to </w:t>
            </w:r>
            <w:r w:rsidRPr="00516D8A">
              <w:rPr>
                <w:sz w:val="20"/>
                <w:szCs w:val="20"/>
              </w:rPr>
              <w:t>HIV/AIDS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 w:rsidRPr="00516D8A">
              <w:rPr>
                <w:sz w:val="20"/>
                <w:szCs w:val="20"/>
              </w:rPr>
              <w:t>Drug User Health: Caring for</w:t>
            </w:r>
            <w:r>
              <w:rPr>
                <w:sz w:val="20"/>
                <w:szCs w:val="20"/>
              </w:rPr>
              <w:t xml:space="preserve"> </w:t>
            </w:r>
            <w:r w:rsidRPr="00516D8A">
              <w:rPr>
                <w:sz w:val="20"/>
                <w:szCs w:val="20"/>
              </w:rPr>
              <w:t>the Whole Person</w:t>
            </w:r>
            <w:r>
              <w:rPr>
                <w:sz w:val="20"/>
                <w:szCs w:val="20"/>
              </w:rPr>
              <w:t>- Webina</w:t>
            </w:r>
            <w:r w:rsidR="00974F34">
              <w:rPr>
                <w:sz w:val="20"/>
                <w:szCs w:val="20"/>
              </w:rPr>
              <w:t>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Ending the Epidemic: New </w:t>
            </w:r>
            <w:r w:rsidRPr="00516D8A">
              <w:rPr>
                <w:sz w:val="20"/>
                <w:szCs w:val="20"/>
              </w:rPr>
              <w:t>York’s Plan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C255AA">
        <w:trPr>
          <w:trHeight w:val="144"/>
        </w:trPr>
        <w:tc>
          <w:tcPr>
            <w:tcW w:w="6307" w:type="dxa"/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Hepatitis C Testing: Overview </w:t>
            </w:r>
            <w:r w:rsidRPr="00516D8A">
              <w:rPr>
                <w:sz w:val="20"/>
                <w:szCs w:val="20"/>
              </w:rPr>
              <w:t>of New York State Law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974F34">
        <w:trPr>
          <w:trHeight w:val="288"/>
        </w:trPr>
        <w:tc>
          <w:tcPr>
            <w:tcW w:w="6307" w:type="dxa"/>
            <w:tcBorders>
              <w:bottom w:val="single" w:sz="4" w:space="0" w:color="auto"/>
            </w:tcBorders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HIV Testing Update: New Regulations &amp; Strategies </w:t>
            </w:r>
            <w:r w:rsidRPr="00516D8A">
              <w:rPr>
                <w:sz w:val="20"/>
                <w:szCs w:val="20"/>
              </w:rPr>
              <w:t>from the Field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516D8A" w:rsidTr="00974F34">
        <w:trPr>
          <w:trHeight w:val="288"/>
        </w:trPr>
        <w:tc>
          <w:tcPr>
            <w:tcW w:w="6307" w:type="dxa"/>
            <w:tcBorders>
              <w:bottom w:val="single" w:sz="4" w:space="0" w:color="auto"/>
            </w:tcBorders>
          </w:tcPr>
          <w:p w:rsidR="00516D8A" w:rsidRPr="00516D8A" w:rsidRDefault="00516D8A" w:rsidP="00516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Implementing Rapid Screening </w:t>
            </w:r>
            <w:r w:rsidRPr="00516D8A">
              <w:rPr>
                <w:sz w:val="20"/>
                <w:szCs w:val="20"/>
              </w:rPr>
              <w:t>for Hepatitis C</w:t>
            </w:r>
            <w:r>
              <w:rPr>
                <w:sz w:val="20"/>
                <w:szCs w:val="20"/>
              </w:rPr>
              <w:t>- Webinar</w:t>
            </w:r>
          </w:p>
        </w:tc>
        <w:tc>
          <w:tcPr>
            <w:tcW w:w="910" w:type="dxa"/>
            <w:tcBorders>
              <w:bottom w:val="single" w:sz="18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  <w:tcBorders>
              <w:bottom w:val="single" w:sz="18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tcBorders>
              <w:bottom w:val="single" w:sz="18" w:space="0" w:color="auto"/>
            </w:tcBorders>
          </w:tcPr>
          <w:p w:rsidR="00516D8A" w:rsidRDefault="00516D8A" w:rsidP="000E5845">
            <w:pPr>
              <w:rPr>
                <w:sz w:val="21"/>
                <w:szCs w:val="21"/>
              </w:rPr>
            </w:pPr>
          </w:p>
        </w:tc>
      </w:tr>
      <w:tr w:rsidR="00974F34" w:rsidTr="00974F34">
        <w:trPr>
          <w:trHeight w:val="288"/>
        </w:trPr>
        <w:tc>
          <w:tcPr>
            <w:tcW w:w="6307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974F34" w:rsidRPr="00974F34" w:rsidRDefault="00974F34" w:rsidP="00974F34">
            <w:pPr>
              <w:jc w:val="right"/>
              <w:rPr>
                <w:b/>
                <w:sz w:val="21"/>
                <w:szCs w:val="21"/>
              </w:rPr>
            </w:pPr>
            <w:r w:rsidRPr="00974F34">
              <w:rPr>
                <w:b/>
                <w:sz w:val="21"/>
                <w:szCs w:val="21"/>
              </w:rPr>
              <w:t xml:space="preserve">Total Hours Completed: 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F34" w:rsidRDefault="00974F34" w:rsidP="000E5845">
            <w:pPr>
              <w:rPr>
                <w:sz w:val="21"/>
                <w:szCs w:val="21"/>
              </w:rPr>
            </w:pPr>
          </w:p>
        </w:tc>
      </w:tr>
    </w:tbl>
    <w:p w:rsidR="00516D8A" w:rsidRPr="00974F34" w:rsidRDefault="00516D8A" w:rsidP="00974F34">
      <w:pPr>
        <w:jc w:val="center"/>
        <w:rPr>
          <w:b/>
          <w:sz w:val="21"/>
          <w:szCs w:val="21"/>
        </w:rPr>
      </w:pPr>
    </w:p>
    <w:p w:rsidR="00974F34" w:rsidRDefault="00974F34" w:rsidP="007C4C82">
      <w:pPr>
        <w:rPr>
          <w:sz w:val="21"/>
          <w:szCs w:val="21"/>
        </w:rPr>
      </w:pPr>
      <w:r>
        <w:rPr>
          <w:sz w:val="21"/>
          <w:szCs w:val="21"/>
        </w:rPr>
        <w:t>Staff Signature: _________________________________________________________</w:t>
      </w:r>
      <w:r>
        <w:rPr>
          <w:sz w:val="21"/>
          <w:szCs w:val="21"/>
        </w:rPr>
        <w:tab/>
        <w:t>Date: ______________________</w:t>
      </w:r>
    </w:p>
    <w:p w:rsidR="00974F34" w:rsidRDefault="00974F34" w:rsidP="007C4C82">
      <w:pPr>
        <w:rPr>
          <w:sz w:val="21"/>
          <w:szCs w:val="21"/>
        </w:rPr>
      </w:pPr>
    </w:p>
    <w:p w:rsidR="00974F34" w:rsidRPr="007C4C82" w:rsidRDefault="00974F34" w:rsidP="007C4C82">
      <w:pPr>
        <w:rPr>
          <w:sz w:val="21"/>
          <w:szCs w:val="21"/>
        </w:rPr>
      </w:pPr>
      <w:r>
        <w:rPr>
          <w:sz w:val="21"/>
          <w:szCs w:val="21"/>
        </w:rPr>
        <w:t>Supervisor Signature: ____________________________________________________</w:t>
      </w:r>
      <w:r>
        <w:rPr>
          <w:sz w:val="21"/>
          <w:szCs w:val="21"/>
        </w:rPr>
        <w:tab/>
        <w:t>Date: ______________________</w:t>
      </w:r>
    </w:p>
    <w:sectPr w:rsidR="00974F34" w:rsidRPr="007C4C82" w:rsidSect="007C4C82">
      <w:headerReference w:type="default" r:id="rId8"/>
      <w:footerReference w:type="default" r:id="rId9"/>
      <w:type w:val="continuous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845" w:rsidRDefault="000E5845" w:rsidP="0091426F">
      <w:r>
        <w:separator/>
      </w:r>
    </w:p>
  </w:endnote>
  <w:endnote w:type="continuationSeparator" w:id="0">
    <w:p w:rsidR="000E5845" w:rsidRDefault="000E5845" w:rsidP="0091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845" w:rsidRPr="00974F34" w:rsidRDefault="00974F34" w:rsidP="00974F34">
    <w:pPr>
      <w:ind w:left="1440" w:hanging="1440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Reference: </w:t>
    </w:r>
    <w:r>
      <w:rPr>
        <w:rFonts w:cs="Arial"/>
        <w:sz w:val="18"/>
        <w:szCs w:val="18"/>
      </w:rPr>
      <w:tab/>
    </w:r>
    <w:r w:rsidR="000E5845">
      <w:rPr>
        <w:i/>
        <w:sz w:val="16"/>
      </w:rPr>
      <w:t>Health Home Plus Program Guidance</w:t>
    </w:r>
    <w:r>
      <w:rPr>
        <w:bCs/>
        <w:i/>
        <w:sz w:val="16"/>
      </w:rPr>
      <w:t xml:space="preserve"> </w:t>
    </w:r>
    <w:hyperlink r:id="rId1" w:history="1">
      <w:r w:rsidR="000E5845" w:rsidRPr="007A65E5">
        <w:rPr>
          <w:rStyle w:val="Hyperlink"/>
          <w:rFonts w:cs="Arial"/>
          <w:i/>
          <w:sz w:val="16"/>
          <w:szCs w:val="16"/>
        </w:rPr>
        <w:t>https://www.health.ny.gov/health_care/medicaid/program/medicaid_health_homes/special_populations/docs/health_home_plus_for_hiv.pdf</w:t>
      </w:r>
    </w:hyperlink>
  </w:p>
  <w:p w:rsidR="000E5845" w:rsidRPr="009F1FBE" w:rsidRDefault="000E5845" w:rsidP="007C4C82">
    <w:pPr>
      <w:rPr>
        <w:rFonts w:cs="Arial"/>
        <w:i/>
        <w:sz w:val="16"/>
        <w:szCs w:val="16"/>
      </w:rPr>
    </w:pPr>
  </w:p>
  <w:p w:rsidR="000E5845" w:rsidRPr="00974F34" w:rsidRDefault="000E5845" w:rsidP="00974F34">
    <w:pPr>
      <w:ind w:left="720" w:firstLine="720"/>
      <w:rPr>
        <w:bCs/>
        <w:i/>
        <w:sz w:val="16"/>
      </w:rPr>
    </w:pPr>
    <w:r>
      <w:rPr>
        <w:i/>
        <w:sz w:val="16"/>
      </w:rPr>
      <w:t>AIDS Institute: HIV Education &amp; Training Programs</w:t>
    </w:r>
    <w:r w:rsidR="00974F34">
      <w:rPr>
        <w:bCs/>
        <w:i/>
        <w:sz w:val="16"/>
      </w:rPr>
      <w:t xml:space="preserve">: </w:t>
    </w:r>
    <w:r w:rsidRPr="00A76608">
      <w:rPr>
        <w:rStyle w:val="Hyperlink"/>
        <w:rFonts w:cs="Arial"/>
        <w:i/>
        <w:sz w:val="16"/>
        <w:szCs w:val="16"/>
      </w:rPr>
      <w:t>https://www.hivtrainingny.org/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845" w:rsidRDefault="000E5845" w:rsidP="0091426F">
      <w:r>
        <w:separator/>
      </w:r>
    </w:p>
  </w:footnote>
  <w:footnote w:type="continuationSeparator" w:id="0">
    <w:p w:rsidR="000E5845" w:rsidRDefault="000E5845" w:rsidP="00914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845" w:rsidRPr="004C27CE" w:rsidRDefault="000E5845" w:rsidP="00710A8F">
    <w:pPr>
      <w:pStyle w:val="Footer"/>
      <w:jc w:val="right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-146685</wp:posOffset>
          </wp:positionV>
          <wp:extent cx="3162300" cy="772111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YCHH HH J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772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42C5">
      <w:rPr>
        <w:b/>
        <w:sz w:val="20"/>
        <w:szCs w:val="20"/>
      </w:rPr>
      <w:t>NYC H+H Heal</w:t>
    </w:r>
    <w:r>
      <w:rPr>
        <w:b/>
        <w:sz w:val="20"/>
        <w:szCs w:val="20"/>
      </w:rPr>
      <w:t>th Home Quality Management Team</w:t>
    </w:r>
  </w:p>
  <w:p w:rsidR="000E5845" w:rsidRPr="000A42C5" w:rsidRDefault="000E5845" w:rsidP="00710A8F">
    <w:pPr>
      <w:pStyle w:val="Footer"/>
      <w:tabs>
        <w:tab w:val="clear" w:pos="9360"/>
        <w:tab w:val="left" w:pos="540"/>
        <w:tab w:val="right" w:pos="9180"/>
      </w:tabs>
      <w:jc w:val="right"/>
      <w:rPr>
        <w:sz w:val="20"/>
        <w:szCs w:val="20"/>
      </w:rPr>
    </w:pPr>
    <w:r w:rsidRPr="000A42C5">
      <w:rPr>
        <w:sz w:val="20"/>
        <w:szCs w:val="20"/>
      </w:rPr>
      <w:t>Kelly Norcross</w:t>
    </w:r>
    <w:r>
      <w:rPr>
        <w:sz w:val="20"/>
        <w:szCs w:val="20"/>
      </w:rPr>
      <w:t xml:space="preserve"> - </w:t>
    </w:r>
    <w:hyperlink r:id="rId2" w:history="1">
      <w:r w:rsidRPr="00710A8F">
        <w:rPr>
          <w:rStyle w:val="Hyperlink"/>
          <w:color w:val="auto"/>
          <w:sz w:val="20"/>
          <w:szCs w:val="20"/>
          <w:u w:val="none"/>
        </w:rPr>
        <w:t>Norcrosk@nychhc.org</w:t>
      </w:r>
    </w:hyperlink>
    <w:r w:rsidRPr="00710A8F">
      <w:rPr>
        <w:sz w:val="20"/>
        <w:szCs w:val="20"/>
      </w:rPr>
      <w:t xml:space="preserve"> </w:t>
    </w:r>
    <w:r>
      <w:rPr>
        <w:sz w:val="20"/>
        <w:szCs w:val="20"/>
      </w:rPr>
      <w:t xml:space="preserve">- </w:t>
    </w:r>
    <w:r w:rsidRPr="000A42C5">
      <w:rPr>
        <w:sz w:val="20"/>
        <w:szCs w:val="20"/>
      </w:rPr>
      <w:t>646-458-9673</w:t>
    </w:r>
  </w:p>
  <w:p w:rsidR="000E5845" w:rsidRPr="00710A8F" w:rsidRDefault="000E5845" w:rsidP="00710A8F">
    <w:pPr>
      <w:pStyle w:val="ListParagraph"/>
      <w:tabs>
        <w:tab w:val="left" w:pos="360"/>
      </w:tabs>
      <w:jc w:val="right"/>
      <w:rPr>
        <w:sz w:val="20"/>
        <w:szCs w:val="20"/>
      </w:rPr>
    </w:pPr>
    <w:r w:rsidRPr="00710A8F">
      <w:rPr>
        <w:sz w:val="20"/>
        <w:szCs w:val="20"/>
      </w:rPr>
      <w:t>Wendy Gemelle</w:t>
    </w:r>
    <w:r>
      <w:rPr>
        <w:sz w:val="20"/>
        <w:szCs w:val="20"/>
      </w:rPr>
      <w:t xml:space="preserve"> -</w:t>
    </w:r>
    <w:r w:rsidRPr="00710A8F">
      <w:rPr>
        <w:sz w:val="20"/>
        <w:szCs w:val="20"/>
      </w:rPr>
      <w:t xml:space="preserve"> wendy.gemelle@nychhc.org - 917-617-9080</w:t>
    </w:r>
  </w:p>
  <w:p w:rsidR="000E5845" w:rsidRDefault="000E5845" w:rsidP="00710A8F">
    <w:pPr>
      <w:pStyle w:val="Header"/>
    </w:pPr>
  </w:p>
  <w:p w:rsidR="000E5845" w:rsidRDefault="000E58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D1C0F"/>
    <w:multiLevelType w:val="hybridMultilevel"/>
    <w:tmpl w:val="5A38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33F7E"/>
    <w:multiLevelType w:val="hybridMultilevel"/>
    <w:tmpl w:val="2784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6F"/>
    <w:rsid w:val="000E5845"/>
    <w:rsid w:val="004629C8"/>
    <w:rsid w:val="00516D8A"/>
    <w:rsid w:val="006D4585"/>
    <w:rsid w:val="00710A8F"/>
    <w:rsid w:val="007C4C82"/>
    <w:rsid w:val="0081420A"/>
    <w:rsid w:val="008840BE"/>
    <w:rsid w:val="0091426F"/>
    <w:rsid w:val="00974F34"/>
    <w:rsid w:val="00C255AA"/>
    <w:rsid w:val="00C52AF1"/>
    <w:rsid w:val="00C911A5"/>
    <w:rsid w:val="00C9749C"/>
    <w:rsid w:val="00DB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63A12B9-EE3C-4390-B136-BB6B4F68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58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4585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mallCap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6D4585"/>
    <w:pPr>
      <w:keepNext/>
      <w:outlineLvl w:val="1"/>
    </w:pPr>
    <w:rPr>
      <w:rFonts w:eastAsia="Times New Roman" w:cs="Times New Roman"/>
      <w:b/>
      <w:bCs/>
      <w:smallCaps/>
      <w:color w:val="A6A6A6" w:themeColor="background1" w:themeShade="A6"/>
      <w:szCs w:val="1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6D45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mallCaps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45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D4585"/>
    <w:rPr>
      <w:rFonts w:eastAsiaTheme="majorEastAsia" w:cstheme="majorBidi"/>
      <w:b/>
      <w:bCs/>
      <w:smallCap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D4585"/>
    <w:rPr>
      <w:rFonts w:eastAsia="Times New Roman" w:cs="Times New Roman"/>
      <w:b/>
      <w:bCs/>
      <w:smallCaps/>
      <w:color w:val="A6A6A6" w:themeColor="background1" w:themeShade="A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585"/>
    <w:rPr>
      <w:rFonts w:asciiTheme="majorHAnsi" w:eastAsiaTheme="majorEastAsia" w:hAnsiTheme="majorHAnsi" w:cstheme="majorBidi"/>
      <w:smallCaps/>
      <w:color w:val="243F60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D4585"/>
    <w:pPr>
      <w:spacing w:after="100" w:line="276" w:lineRule="auto"/>
    </w:pPr>
    <w:rPr>
      <w:rFonts w:eastAsiaTheme="minorEastAsia"/>
      <w:smallCaps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D4585"/>
    <w:pPr>
      <w:spacing w:after="100" w:line="276" w:lineRule="auto"/>
      <w:ind w:left="220"/>
    </w:pPr>
    <w:rPr>
      <w:rFonts w:eastAsiaTheme="minorEastAsia"/>
      <w:smallCaps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D4585"/>
    <w:pPr>
      <w:spacing w:after="100" w:line="276" w:lineRule="auto"/>
      <w:ind w:left="440"/>
    </w:pPr>
    <w:rPr>
      <w:rFonts w:eastAsiaTheme="minorEastAsia"/>
      <w:smallCaps/>
      <w:lang w:eastAsia="ja-JP"/>
    </w:rPr>
  </w:style>
  <w:style w:type="character" w:styleId="Strong">
    <w:name w:val="Strong"/>
    <w:basedOn w:val="DefaultParagraphFont"/>
    <w:uiPriority w:val="22"/>
    <w:qFormat/>
    <w:rsid w:val="006D4585"/>
    <w:rPr>
      <w:b/>
      <w:bCs/>
    </w:rPr>
  </w:style>
  <w:style w:type="paragraph" w:styleId="ListParagraph">
    <w:name w:val="List Paragraph"/>
    <w:basedOn w:val="Normal"/>
    <w:uiPriority w:val="34"/>
    <w:qFormat/>
    <w:rsid w:val="006D4585"/>
    <w:pPr>
      <w:ind w:left="720"/>
      <w:contextualSpacing/>
    </w:p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6D4585"/>
    <w:pPr>
      <w:pBdr>
        <w:bottom w:val="single" w:sz="4" w:space="1" w:color="F79646" w:themeColor="accent6"/>
      </w:pBdr>
      <w:shd w:val="clear" w:color="F79646" w:themeColor="accent6" w:fill="auto"/>
      <w:spacing w:line="276" w:lineRule="auto"/>
      <w:outlineLvl w:val="9"/>
    </w:pPr>
    <w:rPr>
      <w:sz w:val="3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142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26F"/>
  </w:style>
  <w:style w:type="paragraph" w:styleId="Footer">
    <w:name w:val="footer"/>
    <w:basedOn w:val="Normal"/>
    <w:link w:val="FooterChar"/>
    <w:uiPriority w:val="99"/>
    <w:unhideWhenUsed/>
    <w:rsid w:val="009142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26F"/>
  </w:style>
  <w:style w:type="paragraph" w:styleId="IntenseQuote">
    <w:name w:val="Intense Quote"/>
    <w:basedOn w:val="Normal"/>
    <w:next w:val="Normal"/>
    <w:link w:val="IntenseQuoteChar"/>
    <w:uiPriority w:val="30"/>
    <w:qFormat/>
    <w:rsid w:val="00DB3B6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B60"/>
    <w:rPr>
      <w:i/>
      <w:i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DB3B60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10A8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9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.ny.gov/health_care/medicaid/program/medicaid_health_homes/special_populations/docs/health_home_plus_for_hiv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crosk@nychh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8E566-966A-4775-A1DE-8C0E3BAD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Health and Hospitals Corporation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Norcross, Kelly</dc:creator>
  <cp:keywords/>
  <dc:description/>
  <cp:lastModifiedBy>Norcross, Kelly</cp:lastModifiedBy>
  <cp:revision>4</cp:revision>
  <dcterms:created xsi:type="dcterms:W3CDTF">2019-02-20T17:00:00Z</dcterms:created>
  <dcterms:modified xsi:type="dcterms:W3CDTF">2019-02-20T19:21:00Z</dcterms:modified>
</cp:coreProperties>
</file>